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540EAC38" w:rsidR="00535E9B" w:rsidRPr="00B00CE4" w:rsidRDefault="0043585C"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5</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5EC16001" w:rsidR="00463679" w:rsidRPr="0043585C" w:rsidRDefault="008D0EB4" w:rsidP="0043585C">
      <w:pPr>
        <w:pStyle w:val="Akapitzlist"/>
        <w:spacing w:before="120" w:line="276" w:lineRule="auto"/>
        <w:ind w:left="284"/>
        <w:jc w:val="center"/>
        <w:outlineLvl w:val="0"/>
        <w:rPr>
          <w:rFonts w:cstheme="minorHAnsi"/>
          <w:b/>
          <w:i/>
          <w:iCs/>
          <w:sz w:val="20"/>
          <w:szCs w:val="20"/>
        </w:rPr>
      </w:pPr>
      <w:r w:rsidRPr="0043585C">
        <w:rPr>
          <w:rFonts w:cstheme="minorHAnsi"/>
          <w:b/>
          <w:i/>
          <w:iCs/>
          <w:szCs w:val="18"/>
        </w:rPr>
        <w:t>„</w:t>
      </w:r>
      <w:r w:rsidR="0065665A" w:rsidRPr="0043585C">
        <w:rPr>
          <w:rFonts w:eastAsia="Verdana" w:cs="Arial"/>
          <w:b/>
          <w:i/>
          <w:iCs/>
          <w:szCs w:val="18"/>
        </w:rPr>
        <w:t>Budowa LKSN w relacji: OZOR_p.30_Parzęczew od stacji nr 40475 do stacji nr 40502</w:t>
      </w:r>
      <w:r w:rsidRPr="0043585C">
        <w:rPr>
          <w:rFonts w:cstheme="minorHAnsi"/>
          <w:b/>
          <w:i/>
          <w:iCs/>
          <w:szCs w:val="18"/>
        </w:rPr>
        <w:t>”</w:t>
      </w:r>
    </w:p>
    <w:p w14:paraId="1637BC74" w14:textId="007A0FD9" w:rsidR="0043585C" w:rsidRPr="0043585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w:t>
      </w:r>
      <w:r w:rsidR="0043585C">
        <w:rPr>
          <w:rFonts w:cstheme="minorHAnsi"/>
          <w:szCs w:val="18"/>
        </w:rPr>
        <w:t xml:space="preserve">(do cz. 5) </w:t>
      </w:r>
      <w:r w:rsidRPr="001A2A0C">
        <w:rPr>
          <w:rFonts w:cstheme="minorHAnsi"/>
          <w:szCs w:val="18"/>
        </w:rPr>
        <w:t xml:space="preserve">oraz </w:t>
      </w:r>
      <w:r w:rsidR="0043585C">
        <w:rPr>
          <w:rFonts w:cstheme="minorHAnsi"/>
          <w:szCs w:val="18"/>
        </w:rPr>
        <w:t>Z</w:t>
      </w:r>
      <w:r w:rsidRPr="001A2A0C">
        <w:rPr>
          <w:rFonts w:cstheme="minorHAnsi"/>
          <w:szCs w:val="18"/>
        </w:rPr>
        <w:t xml:space="preserve">ałącznik nr 1 do SWZ. </w:t>
      </w:r>
    </w:p>
    <w:p w14:paraId="69871B2A" w14:textId="73457D30"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9E3019" w:rsidRDefault="00FE04AC" w:rsidP="00FE04AC">
      <w:pPr>
        <w:pStyle w:val="Akapitzlist"/>
        <w:numPr>
          <w:ilvl w:val="1"/>
          <w:numId w:val="21"/>
        </w:numPr>
        <w:spacing w:before="120" w:line="276" w:lineRule="auto"/>
        <w:jc w:val="both"/>
        <w:outlineLvl w:val="0"/>
        <w:rPr>
          <w:rFonts w:cstheme="minorHAnsi"/>
          <w:szCs w:val="18"/>
        </w:rPr>
      </w:pPr>
      <w:r w:rsidRPr="009E3019">
        <w:rPr>
          <w:rFonts w:cstheme="minorHAnsi"/>
          <w:szCs w:val="18"/>
        </w:rPr>
        <w:t>Opis zadania.</w:t>
      </w:r>
    </w:p>
    <w:p w14:paraId="714B4229" w14:textId="64052D3C" w:rsidR="00FE04AC" w:rsidRPr="009E3019" w:rsidRDefault="009E3019" w:rsidP="009E3019">
      <w:pPr>
        <w:pStyle w:val="Akapitzlist"/>
        <w:ind w:left="426"/>
        <w:rPr>
          <w:rFonts w:cstheme="minorHAnsi"/>
          <w:szCs w:val="18"/>
        </w:rPr>
      </w:pPr>
      <w:r>
        <w:rPr>
          <w:rFonts w:cstheme="minorHAnsi"/>
          <w:szCs w:val="18"/>
        </w:rPr>
        <w:tab/>
      </w:r>
      <w:r w:rsidR="00FE04AC" w:rsidRPr="009E3019">
        <w:rPr>
          <w:rFonts w:cstheme="minorHAnsi"/>
          <w:szCs w:val="18"/>
        </w:rPr>
        <w:t>Realizacja robót budowlanych w zakresie:</w:t>
      </w:r>
    </w:p>
    <w:p w14:paraId="6CAF22D9" w14:textId="674DE42F" w:rsidR="009E3019" w:rsidRPr="0043585C" w:rsidRDefault="009E3019" w:rsidP="009E301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Stacja transformatorowa SN/nN wnętrzowa</w:t>
      </w:r>
      <w:r w:rsidR="0065665A" w:rsidRPr="0043585C">
        <w:rPr>
          <w:rFonts w:ascii="Verdana" w:eastAsia="Verdana" w:hAnsi="Verdana" w:cs="Times New Roman"/>
          <w:b/>
          <w:bCs/>
          <w:szCs w:val="18"/>
        </w:rPr>
        <w:t xml:space="preserve"> – 1kpl</w:t>
      </w:r>
      <w:r w:rsidRPr="0043585C">
        <w:rPr>
          <w:rFonts w:ascii="Verdana" w:eastAsia="Verdana" w:hAnsi="Verdana" w:cs="Times New Roman"/>
          <w:b/>
          <w:bCs/>
          <w:szCs w:val="18"/>
        </w:rPr>
        <w:t>,</w:t>
      </w:r>
    </w:p>
    <w:p w14:paraId="15D8D6DF" w14:textId="3341FD6D" w:rsidR="009E3019" w:rsidRPr="0043585C" w:rsidRDefault="009E3019" w:rsidP="009E301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Linia kablowa SN typu 3 x XRUHAKXS 1x</w:t>
      </w:r>
      <w:r w:rsidR="0065665A" w:rsidRPr="0043585C">
        <w:rPr>
          <w:rFonts w:ascii="Verdana" w:eastAsia="Verdana" w:hAnsi="Verdana" w:cs="Times New Roman"/>
          <w:b/>
          <w:bCs/>
          <w:szCs w:val="18"/>
        </w:rPr>
        <w:t>120</w:t>
      </w:r>
      <w:r w:rsidRPr="0043585C">
        <w:rPr>
          <w:rFonts w:ascii="Verdana" w:eastAsia="Verdana" w:hAnsi="Verdana" w:cs="Times New Roman"/>
          <w:b/>
          <w:bCs/>
          <w:szCs w:val="18"/>
        </w:rPr>
        <w:t>/</w:t>
      </w:r>
      <w:r w:rsidR="0065665A" w:rsidRPr="0043585C">
        <w:rPr>
          <w:rFonts w:ascii="Verdana" w:eastAsia="Verdana" w:hAnsi="Verdana" w:cs="Times New Roman"/>
          <w:b/>
          <w:bCs/>
          <w:szCs w:val="18"/>
        </w:rPr>
        <w:t>25</w:t>
      </w:r>
      <w:r w:rsidRPr="0043585C">
        <w:rPr>
          <w:rFonts w:ascii="Verdana" w:eastAsia="Verdana" w:hAnsi="Verdana" w:cs="Times New Roman"/>
          <w:b/>
          <w:bCs/>
          <w:szCs w:val="18"/>
        </w:rPr>
        <w:t xml:space="preserve">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xml:space="preserve"> – długość </w:t>
      </w:r>
      <w:r w:rsidR="00797509" w:rsidRPr="0043585C">
        <w:rPr>
          <w:rFonts w:ascii="Verdana" w:eastAsia="Verdana" w:hAnsi="Verdana" w:cs="Times New Roman"/>
          <w:b/>
          <w:bCs/>
          <w:szCs w:val="18"/>
        </w:rPr>
        <w:t>2890</w:t>
      </w:r>
      <w:r w:rsidRPr="0043585C">
        <w:rPr>
          <w:rFonts w:ascii="Verdana" w:eastAsia="Verdana" w:hAnsi="Verdana" w:cs="Times New Roman"/>
          <w:b/>
          <w:bCs/>
          <w:szCs w:val="18"/>
        </w:rPr>
        <w:t xml:space="preserve"> m, ,</w:t>
      </w:r>
    </w:p>
    <w:p w14:paraId="3AB7DC30" w14:textId="5561511B" w:rsidR="009E3019" w:rsidRPr="0043585C" w:rsidRDefault="009E3019" w:rsidP="009E301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Zestaw muf kablowych SN</w:t>
      </w:r>
      <w:r w:rsidR="00797509" w:rsidRPr="0043585C">
        <w:rPr>
          <w:rFonts w:ascii="Verdana" w:eastAsia="Verdana" w:hAnsi="Verdana" w:cs="Times New Roman"/>
          <w:b/>
          <w:bCs/>
          <w:szCs w:val="18"/>
        </w:rPr>
        <w:t xml:space="preserve"> – 8kpl (24szt.)</w:t>
      </w:r>
      <w:r w:rsidRPr="0043585C">
        <w:rPr>
          <w:rFonts w:ascii="Verdana" w:eastAsia="Verdana" w:hAnsi="Verdana" w:cs="Times New Roman"/>
          <w:b/>
          <w:bCs/>
          <w:szCs w:val="18"/>
        </w:rPr>
        <w:t>,</w:t>
      </w:r>
    </w:p>
    <w:p w14:paraId="3A86F99A" w14:textId="7D69E8DF" w:rsidR="009E3019" w:rsidRPr="0043585C" w:rsidRDefault="009E3019" w:rsidP="009E301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 xml:space="preserve">Linia kablowa nN YAKXS 4x </w:t>
      </w:r>
      <w:r w:rsidR="00797509" w:rsidRPr="0043585C">
        <w:rPr>
          <w:rFonts w:ascii="Verdana" w:eastAsia="Verdana" w:hAnsi="Verdana" w:cs="Times New Roman"/>
          <w:b/>
          <w:bCs/>
          <w:szCs w:val="18"/>
        </w:rPr>
        <w:t>120</w:t>
      </w:r>
      <w:r w:rsidRPr="0043585C">
        <w:rPr>
          <w:rFonts w:ascii="Verdana" w:eastAsia="Verdana" w:hAnsi="Verdana" w:cs="Times New Roman"/>
          <w:b/>
          <w:bCs/>
          <w:szCs w:val="18"/>
        </w:rPr>
        <w:t xml:space="preserve">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xml:space="preserve"> – długość </w:t>
      </w:r>
      <w:r w:rsidR="00797509" w:rsidRPr="0043585C">
        <w:rPr>
          <w:rFonts w:ascii="Verdana" w:eastAsia="Verdana" w:hAnsi="Verdana" w:cs="Times New Roman"/>
          <w:b/>
          <w:bCs/>
          <w:szCs w:val="18"/>
        </w:rPr>
        <w:t>125</w:t>
      </w:r>
      <w:r w:rsidRPr="0043585C">
        <w:rPr>
          <w:rFonts w:ascii="Verdana" w:eastAsia="Verdana" w:hAnsi="Verdana" w:cs="Times New Roman"/>
          <w:b/>
          <w:bCs/>
          <w:szCs w:val="18"/>
        </w:rPr>
        <w:t xml:space="preserve"> m,</w:t>
      </w:r>
    </w:p>
    <w:p w14:paraId="187DA95D" w14:textId="0DE75BB2" w:rsidR="00797509" w:rsidRPr="0043585C" w:rsidRDefault="00797509" w:rsidP="0079750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Linia kablowa nN YAKXS 4x 35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xml:space="preserve"> – długość 127 m,</w:t>
      </w:r>
    </w:p>
    <w:p w14:paraId="7FB57AD3" w14:textId="0DAE9377" w:rsidR="00797509" w:rsidRPr="0043585C" w:rsidRDefault="00797509" w:rsidP="00797509">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 xml:space="preserve">Linia napowietrzna nN </w:t>
      </w:r>
      <w:proofErr w:type="spellStart"/>
      <w:r w:rsidRPr="0043585C">
        <w:rPr>
          <w:rFonts w:ascii="Verdana" w:eastAsia="Verdana" w:hAnsi="Verdana" w:cs="Times New Roman"/>
          <w:b/>
          <w:bCs/>
          <w:szCs w:val="18"/>
        </w:rPr>
        <w:t>ASxSN</w:t>
      </w:r>
      <w:proofErr w:type="spellEnd"/>
      <w:r w:rsidRPr="0043585C">
        <w:rPr>
          <w:rFonts w:ascii="Verdana" w:eastAsia="Verdana" w:hAnsi="Verdana" w:cs="Times New Roman"/>
          <w:b/>
          <w:bCs/>
          <w:szCs w:val="18"/>
        </w:rPr>
        <w:t xml:space="preserve"> 4x 70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xml:space="preserve"> </w:t>
      </w:r>
      <w:r w:rsidR="005E11FF" w:rsidRPr="0043585C">
        <w:rPr>
          <w:rFonts w:ascii="Verdana" w:eastAsia="Verdana" w:hAnsi="Verdana" w:cs="Times New Roman"/>
          <w:b/>
          <w:bCs/>
          <w:szCs w:val="18"/>
        </w:rPr>
        <w:t>+ 2</w:t>
      </w:r>
      <w:r w:rsidRPr="0043585C">
        <w:rPr>
          <w:rFonts w:ascii="Verdana" w:eastAsia="Verdana" w:hAnsi="Verdana" w:cs="Times New Roman"/>
          <w:b/>
          <w:bCs/>
          <w:szCs w:val="18"/>
        </w:rPr>
        <w:t xml:space="preserve">x </w:t>
      </w:r>
      <w:r w:rsidR="005E11FF" w:rsidRPr="0043585C">
        <w:rPr>
          <w:rFonts w:ascii="Verdana" w:eastAsia="Verdana" w:hAnsi="Verdana" w:cs="Times New Roman"/>
          <w:b/>
          <w:bCs/>
          <w:szCs w:val="18"/>
        </w:rPr>
        <w:t>25</w:t>
      </w:r>
      <w:r w:rsidRPr="0043585C">
        <w:rPr>
          <w:rFonts w:ascii="Verdana" w:eastAsia="Verdana" w:hAnsi="Verdana" w:cs="Times New Roman"/>
          <w:b/>
          <w:bCs/>
          <w:szCs w:val="18"/>
        </w:rPr>
        <w:t xml:space="preserve">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xml:space="preserve">– długość </w:t>
      </w:r>
      <w:r w:rsidR="005E11FF" w:rsidRPr="0043585C">
        <w:rPr>
          <w:rFonts w:ascii="Verdana" w:eastAsia="Verdana" w:hAnsi="Verdana" w:cs="Times New Roman"/>
          <w:b/>
          <w:bCs/>
          <w:szCs w:val="18"/>
        </w:rPr>
        <w:t>4</w:t>
      </w:r>
      <w:r w:rsidRPr="0043585C">
        <w:rPr>
          <w:rFonts w:ascii="Verdana" w:eastAsia="Verdana" w:hAnsi="Verdana" w:cs="Times New Roman"/>
          <w:b/>
          <w:bCs/>
          <w:szCs w:val="18"/>
        </w:rPr>
        <w:t>5 m,</w:t>
      </w:r>
    </w:p>
    <w:p w14:paraId="453DCC98" w14:textId="666D600F" w:rsidR="005E11FF" w:rsidRPr="0043585C" w:rsidRDefault="005E11FF" w:rsidP="005E11FF">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 xml:space="preserve">Linia napowietrzna nN </w:t>
      </w:r>
      <w:proofErr w:type="spellStart"/>
      <w:r w:rsidRPr="0043585C">
        <w:rPr>
          <w:rFonts w:ascii="Verdana" w:eastAsia="Verdana" w:hAnsi="Verdana" w:cs="Times New Roman"/>
          <w:b/>
          <w:bCs/>
          <w:szCs w:val="18"/>
        </w:rPr>
        <w:t>ASxSN</w:t>
      </w:r>
      <w:proofErr w:type="spellEnd"/>
      <w:r w:rsidRPr="0043585C">
        <w:rPr>
          <w:rFonts w:ascii="Verdana" w:eastAsia="Verdana" w:hAnsi="Verdana" w:cs="Times New Roman"/>
          <w:b/>
          <w:bCs/>
          <w:szCs w:val="18"/>
        </w:rPr>
        <w:t xml:space="preserve"> 4x 25 mm</w:t>
      </w:r>
      <w:r w:rsidRPr="0043585C">
        <w:rPr>
          <w:rFonts w:ascii="Verdana" w:eastAsia="Verdana" w:hAnsi="Verdana" w:cs="Times New Roman"/>
          <w:b/>
          <w:bCs/>
          <w:szCs w:val="18"/>
          <w:vertAlign w:val="superscript"/>
        </w:rPr>
        <w:t>2</w:t>
      </w:r>
      <w:r w:rsidRPr="0043585C">
        <w:rPr>
          <w:rFonts w:ascii="Verdana" w:eastAsia="Verdana" w:hAnsi="Verdana" w:cs="Times New Roman"/>
          <w:b/>
          <w:bCs/>
          <w:szCs w:val="18"/>
        </w:rPr>
        <w:t>– długość 25 m,</w:t>
      </w:r>
    </w:p>
    <w:p w14:paraId="3345D15D" w14:textId="4EAF1629" w:rsidR="00797509" w:rsidRPr="0043585C" w:rsidRDefault="005E11FF" w:rsidP="00BC1CF8">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 xml:space="preserve">Budowa pojedynczego słupa nN przelotowego – 3 </w:t>
      </w:r>
      <w:proofErr w:type="spellStart"/>
      <w:r w:rsidRPr="0043585C">
        <w:rPr>
          <w:rFonts w:ascii="Verdana" w:eastAsia="Verdana" w:hAnsi="Verdana" w:cs="Times New Roman"/>
          <w:b/>
          <w:bCs/>
          <w:szCs w:val="18"/>
        </w:rPr>
        <w:t>kpl</w:t>
      </w:r>
      <w:proofErr w:type="spellEnd"/>
      <w:r w:rsidRPr="0043585C">
        <w:rPr>
          <w:rFonts w:ascii="Verdana" w:eastAsia="Verdana" w:hAnsi="Verdana" w:cs="Times New Roman"/>
          <w:b/>
          <w:bCs/>
          <w:szCs w:val="18"/>
        </w:rPr>
        <w:t>/.,</w:t>
      </w:r>
    </w:p>
    <w:p w14:paraId="377C69D7" w14:textId="5F622BDF" w:rsidR="005E11FF" w:rsidRPr="0043585C" w:rsidRDefault="005E11FF" w:rsidP="00BC1CF8">
      <w:pPr>
        <w:numPr>
          <w:ilvl w:val="0"/>
          <w:numId w:val="17"/>
        </w:numPr>
        <w:jc w:val="both"/>
        <w:rPr>
          <w:rFonts w:ascii="Verdana" w:eastAsia="Verdana" w:hAnsi="Verdana" w:cs="Times New Roman"/>
          <w:b/>
          <w:bCs/>
          <w:szCs w:val="18"/>
        </w:rPr>
      </w:pPr>
      <w:proofErr w:type="spellStart"/>
      <w:r w:rsidRPr="0043585C">
        <w:rPr>
          <w:rFonts w:ascii="Verdana" w:eastAsia="Verdana" w:hAnsi="Verdana" w:cs="Times New Roman"/>
          <w:b/>
          <w:bCs/>
          <w:szCs w:val="18"/>
        </w:rPr>
        <w:t>Przecisk</w:t>
      </w:r>
      <w:proofErr w:type="spellEnd"/>
      <w:r w:rsidRPr="0043585C">
        <w:rPr>
          <w:rFonts w:ascii="Verdana" w:eastAsia="Verdana" w:hAnsi="Verdana" w:cs="Times New Roman"/>
          <w:b/>
          <w:bCs/>
          <w:szCs w:val="18"/>
        </w:rPr>
        <w:t xml:space="preserve"> – 139m,</w:t>
      </w:r>
    </w:p>
    <w:p w14:paraId="647AA5C3" w14:textId="1E4BF3DA" w:rsidR="005E11FF" w:rsidRPr="0043585C" w:rsidRDefault="005E11FF" w:rsidP="00BC1CF8">
      <w:pPr>
        <w:numPr>
          <w:ilvl w:val="0"/>
          <w:numId w:val="17"/>
        </w:numPr>
        <w:jc w:val="both"/>
        <w:rPr>
          <w:rFonts w:ascii="Verdana" w:eastAsia="Verdana" w:hAnsi="Verdana" w:cs="Times New Roman"/>
          <w:b/>
          <w:bCs/>
          <w:szCs w:val="18"/>
        </w:rPr>
      </w:pPr>
      <w:r w:rsidRPr="0043585C">
        <w:rPr>
          <w:rFonts w:ascii="Verdana" w:eastAsia="Verdana" w:hAnsi="Verdana" w:cs="Times New Roman"/>
          <w:b/>
          <w:bCs/>
          <w:szCs w:val="18"/>
        </w:rPr>
        <w:t>Demontaż stacji transformatorowej słupowej – 1kpl,</w:t>
      </w:r>
    </w:p>
    <w:p w14:paraId="4D4E43B3" w14:textId="23CA29E6" w:rsidR="005E11FF" w:rsidRPr="0043585C" w:rsidRDefault="000D43A0" w:rsidP="00BC1CF8">
      <w:pPr>
        <w:numPr>
          <w:ilvl w:val="0"/>
          <w:numId w:val="17"/>
        </w:numPr>
        <w:jc w:val="both"/>
        <w:rPr>
          <w:rFonts w:ascii="Verdana" w:eastAsia="Verdana" w:hAnsi="Verdana" w:cs="Times New Roman"/>
          <w:b/>
          <w:bCs/>
          <w:szCs w:val="18"/>
        </w:rPr>
      </w:pPr>
      <w:r w:rsidRPr="0043585C">
        <w:rPr>
          <w:rFonts w:cstheme="minorHAnsi"/>
          <w:b/>
          <w:bCs/>
          <w:szCs w:val="18"/>
        </w:rPr>
        <w:t>Demontaż istniejącej linii AFL – ok. 4291m.</w:t>
      </w:r>
    </w:p>
    <w:p w14:paraId="27116EA1" w14:textId="662F5D5E" w:rsidR="00FE04AC" w:rsidRPr="009E3019" w:rsidRDefault="00FE04AC" w:rsidP="009E3019">
      <w:pPr>
        <w:pStyle w:val="Akapitzlist"/>
        <w:numPr>
          <w:ilvl w:val="1"/>
          <w:numId w:val="22"/>
        </w:numPr>
        <w:spacing w:after="0" w:line="288" w:lineRule="auto"/>
        <w:jc w:val="both"/>
        <w:rPr>
          <w:rFonts w:cstheme="minorHAnsi"/>
          <w:szCs w:val="18"/>
        </w:rPr>
      </w:pPr>
      <w:r w:rsidRPr="009E3019">
        <w:rPr>
          <w:rFonts w:cstheme="minorHAnsi"/>
          <w:szCs w:val="18"/>
        </w:rPr>
        <w:t>Dostawa inwestorska:</w:t>
      </w:r>
    </w:p>
    <w:p w14:paraId="7EF0E951" w14:textId="281A66CE" w:rsidR="009E3019" w:rsidRPr="0043585C" w:rsidRDefault="009E3019" w:rsidP="009E3019">
      <w:pPr>
        <w:numPr>
          <w:ilvl w:val="0"/>
          <w:numId w:val="18"/>
        </w:numPr>
        <w:jc w:val="both"/>
        <w:rPr>
          <w:rFonts w:ascii="Verdana" w:eastAsia="Verdana" w:hAnsi="Verdana" w:cs="Times New Roman"/>
          <w:b/>
          <w:bCs/>
        </w:rPr>
      </w:pPr>
      <w:r w:rsidRPr="0043585C">
        <w:rPr>
          <w:rFonts w:ascii="Verdana" w:eastAsia="Verdana" w:hAnsi="Verdana" w:cs="Times New Roman"/>
          <w:b/>
          <w:bCs/>
        </w:rPr>
        <w:t xml:space="preserve">Transformator </w:t>
      </w:r>
      <w:r w:rsidR="005E11FF" w:rsidRPr="0043585C">
        <w:rPr>
          <w:rFonts w:ascii="Verdana" w:eastAsia="Verdana" w:hAnsi="Verdana" w:cs="Times New Roman"/>
          <w:b/>
          <w:bCs/>
        </w:rPr>
        <w:t>z demontowanej stacji słupowej,</w:t>
      </w:r>
    </w:p>
    <w:p w14:paraId="4405659B" w14:textId="77777777" w:rsidR="009E7A66" w:rsidRDefault="00FE04AC" w:rsidP="009E7A66">
      <w:pPr>
        <w:pStyle w:val="Akapitzlist"/>
        <w:numPr>
          <w:ilvl w:val="1"/>
          <w:numId w:val="23"/>
        </w:numPr>
        <w:spacing w:after="0" w:line="288" w:lineRule="auto"/>
        <w:jc w:val="both"/>
        <w:rPr>
          <w:rFonts w:cstheme="minorHAnsi"/>
          <w:szCs w:val="18"/>
        </w:rPr>
      </w:pPr>
      <w:r w:rsidRPr="009E3019">
        <w:rPr>
          <w:rFonts w:cstheme="minorHAnsi"/>
          <w:szCs w:val="18"/>
        </w:rPr>
        <w:t>Dodatkowe informacje:</w:t>
      </w:r>
    </w:p>
    <w:p w14:paraId="088D2B56" w14:textId="77777777" w:rsidR="009E7A66" w:rsidRPr="0043585C" w:rsidRDefault="00FE04AC" w:rsidP="009E7A66">
      <w:pPr>
        <w:pStyle w:val="Akapitzlist"/>
        <w:numPr>
          <w:ilvl w:val="0"/>
          <w:numId w:val="18"/>
        </w:numPr>
        <w:spacing w:after="0" w:line="288" w:lineRule="auto"/>
        <w:jc w:val="both"/>
        <w:rPr>
          <w:rFonts w:cstheme="minorHAnsi"/>
          <w:b/>
          <w:bCs/>
          <w:szCs w:val="18"/>
        </w:rPr>
      </w:pPr>
      <w:r w:rsidRPr="0043585C">
        <w:rPr>
          <w:rFonts w:cstheme="minorHAnsi"/>
          <w:b/>
          <w:bCs/>
          <w:szCs w:val="18"/>
        </w:rPr>
        <w:t>Linia kablowa SN: bez kanalizacji</w:t>
      </w:r>
    </w:p>
    <w:p w14:paraId="0F2E7E55" w14:textId="17E6A7E2" w:rsidR="009E7A66" w:rsidRPr="0043585C" w:rsidRDefault="009E7A66" w:rsidP="009E7A66">
      <w:pPr>
        <w:pStyle w:val="Akapitzlist"/>
        <w:numPr>
          <w:ilvl w:val="0"/>
          <w:numId w:val="18"/>
        </w:numPr>
        <w:spacing w:after="0" w:line="288" w:lineRule="auto"/>
        <w:jc w:val="both"/>
        <w:rPr>
          <w:rFonts w:cstheme="minorHAnsi"/>
          <w:b/>
          <w:bCs/>
          <w:szCs w:val="18"/>
        </w:rPr>
      </w:pPr>
      <w:r w:rsidRPr="0043585C">
        <w:rPr>
          <w:rFonts w:ascii="Verdana" w:eastAsia="Verdana" w:hAnsi="Verdana" w:cs="Times New Roman"/>
          <w:b/>
          <w:bCs/>
        </w:rPr>
        <w:t xml:space="preserve">Rozdzielnice SN: z zastosowaniem napędów silnikowych z transformatorem potrzeb własnych PW bez sterowania zdalnego (telemechaniki) lecz przygotowane do jego montażu. </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lastRenderedPageBreak/>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nN </w:t>
      </w:r>
      <w:r w:rsidR="00463679">
        <w:rPr>
          <w:rFonts w:eastAsia="Times New Roman" w:cs="Calibri"/>
          <w:szCs w:val="18"/>
        </w:rPr>
        <w:br/>
      </w:r>
      <w:r w:rsidRPr="008D0EB4">
        <w:rPr>
          <w:rFonts w:eastAsia="Times New Roman" w:cs="Calibri"/>
          <w:szCs w:val="18"/>
        </w:rPr>
        <w:t>(z uwzględnieniem ograniczeń technologii).</w:t>
      </w:r>
    </w:p>
    <w:p w14:paraId="24B60DBE" w14:textId="364A95A8" w:rsidR="008D0EB4" w:rsidRPr="00703568"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wyłączeń odbiorców dla całej realizacji nie będzie trwał, łącznie w całym okresie </w:t>
      </w:r>
      <w:r w:rsidRPr="00703568">
        <w:rPr>
          <w:rFonts w:eastAsia="Times New Roman" w:cs="Calibri"/>
          <w:szCs w:val="18"/>
        </w:rPr>
        <w:t xml:space="preserve">wykonywania, dłużej niż: </w:t>
      </w:r>
      <w:r w:rsidR="00E63201" w:rsidRPr="00703568">
        <w:rPr>
          <w:rFonts w:eastAsia="Times New Roman" w:cs="Calibri"/>
          <w:b/>
          <w:szCs w:val="18"/>
        </w:rPr>
        <w:t>24</w:t>
      </w:r>
      <w:r w:rsidRPr="00703568">
        <w:rPr>
          <w:rFonts w:eastAsia="Times New Roman" w:cs="Calibri"/>
          <w:b/>
          <w:szCs w:val="18"/>
        </w:rPr>
        <w:t xml:space="preserve"> godzin</w:t>
      </w:r>
      <w:r w:rsidR="00E63201" w:rsidRPr="00703568">
        <w:rPr>
          <w:rFonts w:eastAsia="Times New Roman" w:cs="Calibri"/>
          <w:b/>
          <w:szCs w:val="18"/>
        </w:rPr>
        <w:t>y</w:t>
      </w:r>
      <w:r w:rsidRPr="00703568">
        <w:rPr>
          <w:rFonts w:eastAsia="Times New Roman" w:cs="Calibri"/>
          <w:szCs w:val="18"/>
        </w:rPr>
        <w:t xml:space="preserve">. Natomiast jednorazowa przerwa nie może przekroczyć </w:t>
      </w:r>
      <w:r w:rsidR="00E63201" w:rsidRPr="00703568">
        <w:rPr>
          <w:rFonts w:eastAsia="Times New Roman" w:cs="Calibri"/>
          <w:szCs w:val="18"/>
        </w:rPr>
        <w:br/>
      </w:r>
      <w:r w:rsidR="00E63201" w:rsidRPr="00703568">
        <w:rPr>
          <w:rFonts w:eastAsia="Times New Roman" w:cs="Calibri"/>
          <w:b/>
          <w:szCs w:val="18"/>
        </w:rPr>
        <w:t>8</w:t>
      </w:r>
      <w:r w:rsidRPr="00703568">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703568">
        <w:rPr>
          <w:rFonts w:eastAsia="Times New Roman" w:cs="Calibri"/>
          <w:szCs w:val="18"/>
        </w:rPr>
        <w:t xml:space="preserve">Wykonawca ma obowiązek </w:t>
      </w:r>
      <w:r w:rsidRPr="008D0EB4">
        <w:rPr>
          <w:rFonts w:eastAsia="Times New Roman" w:cs="Calibri"/>
          <w:szCs w:val="18"/>
        </w:rPr>
        <w:t xml:space="preserve">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43585C">
      <w:pPr>
        <w:spacing w:before="120" w:after="0" w:line="276"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43585C">
      <w:pPr>
        <w:pStyle w:val="Akapitzlist"/>
        <w:numPr>
          <w:ilvl w:val="0"/>
          <w:numId w:val="10"/>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43585C">
      <w:pPr>
        <w:pStyle w:val="Akapitzlist"/>
        <w:numPr>
          <w:ilvl w:val="0"/>
          <w:numId w:val="11"/>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43585C">
      <w:pPr>
        <w:pStyle w:val="Akapitzlist"/>
        <w:numPr>
          <w:ilvl w:val="0"/>
          <w:numId w:val="12"/>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SN/nN, złączach kablowych SN, łącznikach SN, kolor kłódki: czarny RAL 9005.</w:t>
      </w:r>
    </w:p>
    <w:p w14:paraId="006980E5" w14:textId="18705135" w:rsidR="008D0EB4" w:rsidRPr="008D0EB4" w:rsidRDefault="008D0EB4" w:rsidP="0043585C">
      <w:pPr>
        <w:pStyle w:val="Akapitzlist"/>
        <w:numPr>
          <w:ilvl w:val="0"/>
          <w:numId w:val="13"/>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AE3EFE0" w:rsidR="008D0EB4" w:rsidRPr="008D0EB4" w:rsidRDefault="008D0EB4" w:rsidP="0043585C">
      <w:pPr>
        <w:pStyle w:val="Akapitzlist"/>
        <w:numPr>
          <w:ilvl w:val="0"/>
          <w:numId w:val="14"/>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nN, kolor kłódki: brązowy RAL 8016. </w:t>
      </w:r>
    </w:p>
    <w:p w14:paraId="2C2E258A" w14:textId="57548526" w:rsidR="008D0EB4" w:rsidRPr="008D0EB4" w:rsidRDefault="008D0EB4" w:rsidP="0043585C">
      <w:pPr>
        <w:pStyle w:val="Akapitzlist"/>
        <w:numPr>
          <w:ilvl w:val="0"/>
          <w:numId w:val="15"/>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Default="008D0EB4" w:rsidP="0043585C">
      <w:pPr>
        <w:pStyle w:val="Akapitzlist"/>
        <w:numPr>
          <w:ilvl w:val="0"/>
          <w:numId w:val="16"/>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76C1E4A6" w14:textId="77777777" w:rsidR="0043585C" w:rsidRDefault="0043585C" w:rsidP="0043585C">
      <w:pPr>
        <w:spacing w:before="120" w:after="0" w:line="276" w:lineRule="auto"/>
        <w:jc w:val="both"/>
        <w:outlineLvl w:val="0"/>
        <w:rPr>
          <w:rFonts w:eastAsia="Times New Roman" w:cs="Calibri"/>
          <w:szCs w:val="18"/>
        </w:rPr>
      </w:pPr>
    </w:p>
    <w:p w14:paraId="2C401712" w14:textId="77777777" w:rsidR="0043585C" w:rsidRPr="0043585C" w:rsidRDefault="0043585C" w:rsidP="0043585C">
      <w:pPr>
        <w:spacing w:before="120" w:after="0" w:line="276" w:lineRule="auto"/>
        <w:jc w:val="both"/>
        <w:outlineLvl w:val="0"/>
        <w:rPr>
          <w:rFonts w:eastAsia="Times New Roman" w:cs="Calibri"/>
          <w:szCs w:val="18"/>
        </w:rPr>
      </w:pPr>
    </w:p>
    <w:p w14:paraId="4161DF15" w14:textId="138A63B1" w:rsidR="004906BC" w:rsidRPr="00703568" w:rsidRDefault="004906BC" w:rsidP="0043585C">
      <w:pPr>
        <w:pStyle w:val="Akapitzlist"/>
        <w:numPr>
          <w:ilvl w:val="0"/>
          <w:numId w:val="7"/>
        </w:numPr>
        <w:spacing w:before="120" w:after="0" w:line="360" w:lineRule="auto"/>
        <w:ind w:left="284" w:hanging="284"/>
        <w:jc w:val="both"/>
        <w:outlineLvl w:val="0"/>
        <w:rPr>
          <w:rFonts w:cstheme="minorHAnsi"/>
          <w:b/>
          <w:szCs w:val="18"/>
        </w:rPr>
      </w:pPr>
      <w:r w:rsidRPr="00703568">
        <w:rPr>
          <w:rFonts w:cstheme="minorHAnsi"/>
          <w:b/>
          <w:szCs w:val="18"/>
        </w:rPr>
        <w:lastRenderedPageBreak/>
        <w:t>Termin realizacji zakupu</w:t>
      </w:r>
    </w:p>
    <w:p w14:paraId="6C3EE877" w14:textId="77777777" w:rsidR="0043585C" w:rsidRPr="0043585C" w:rsidRDefault="0043585C" w:rsidP="00DB2BFF">
      <w:pPr>
        <w:pStyle w:val="Akapitzlist"/>
        <w:spacing w:before="120" w:line="276" w:lineRule="auto"/>
        <w:ind w:left="284"/>
        <w:jc w:val="both"/>
        <w:outlineLvl w:val="0"/>
        <w:rPr>
          <w:rFonts w:cstheme="minorHAnsi"/>
          <w:b/>
          <w:i/>
          <w:iCs/>
          <w:szCs w:val="18"/>
        </w:rPr>
      </w:pPr>
      <w:r w:rsidRPr="0043585C">
        <w:rPr>
          <w:rFonts w:cstheme="minorHAnsi"/>
          <w:b/>
          <w:i/>
          <w:iCs/>
          <w:szCs w:val="18"/>
        </w:rPr>
        <w:t xml:space="preserve">Do dn. </w:t>
      </w:r>
      <w:r w:rsidR="00EF7125" w:rsidRPr="0043585C">
        <w:rPr>
          <w:rFonts w:cstheme="minorHAnsi"/>
          <w:b/>
          <w:i/>
          <w:iCs/>
          <w:szCs w:val="18"/>
        </w:rPr>
        <w:t>04</w:t>
      </w:r>
      <w:r w:rsidR="005E11FF" w:rsidRPr="0043585C">
        <w:rPr>
          <w:rFonts w:cstheme="minorHAnsi"/>
          <w:b/>
          <w:i/>
          <w:iCs/>
          <w:szCs w:val="18"/>
        </w:rPr>
        <w:t>.1</w:t>
      </w:r>
      <w:r w:rsidR="00EF7125" w:rsidRPr="0043585C">
        <w:rPr>
          <w:rFonts w:cstheme="minorHAnsi"/>
          <w:b/>
          <w:i/>
          <w:iCs/>
          <w:szCs w:val="18"/>
        </w:rPr>
        <w:t>2</w:t>
      </w:r>
      <w:r w:rsidR="005E11FF" w:rsidRPr="0043585C">
        <w:rPr>
          <w:rFonts w:cstheme="minorHAnsi"/>
          <w:b/>
          <w:i/>
          <w:iCs/>
          <w:szCs w:val="18"/>
        </w:rPr>
        <w:t>.2026r.</w:t>
      </w:r>
      <w:r w:rsidR="004644EA" w:rsidRPr="0043585C">
        <w:rPr>
          <w:rFonts w:cstheme="minorHAnsi"/>
          <w:b/>
          <w:i/>
          <w:iCs/>
          <w:szCs w:val="18"/>
        </w:rPr>
        <w:t xml:space="preserve"> </w:t>
      </w:r>
    </w:p>
    <w:p w14:paraId="62B80F34" w14:textId="55CB1DB1" w:rsidR="004906BC" w:rsidRPr="00703568" w:rsidRDefault="004644EA" w:rsidP="00DB2BFF">
      <w:pPr>
        <w:pStyle w:val="Akapitzlist"/>
        <w:spacing w:before="120" w:line="276" w:lineRule="auto"/>
        <w:ind w:left="284"/>
        <w:jc w:val="both"/>
        <w:outlineLvl w:val="0"/>
        <w:rPr>
          <w:rFonts w:cstheme="minorHAnsi"/>
          <w:szCs w:val="18"/>
        </w:rPr>
      </w:pPr>
      <w:r w:rsidRPr="00703568">
        <w:rPr>
          <w:rFonts w:cstheme="minorHAnsi"/>
          <w:szCs w:val="18"/>
        </w:rPr>
        <w:t xml:space="preserve">oraz zgodnie z projektem Umowy zakupowej stanowiącym </w:t>
      </w:r>
      <w:r w:rsidR="00C13454" w:rsidRPr="00703568">
        <w:rPr>
          <w:rFonts w:cstheme="minorHAnsi"/>
          <w:b/>
          <w:szCs w:val="18"/>
        </w:rPr>
        <w:t>Załącznik nr 5</w:t>
      </w:r>
      <w:r w:rsidR="004906BC" w:rsidRPr="00703568">
        <w:rPr>
          <w:rFonts w:cstheme="minorHAnsi"/>
          <w:b/>
          <w:szCs w:val="18"/>
        </w:rPr>
        <w:t xml:space="preserve"> do SWZ</w:t>
      </w:r>
      <w:r w:rsidR="004906BC" w:rsidRPr="00703568">
        <w:rPr>
          <w:rFonts w:cstheme="minorHAnsi"/>
          <w:szCs w:val="18"/>
        </w:rPr>
        <w:t>.</w:t>
      </w:r>
    </w:p>
    <w:p w14:paraId="066ED25E" w14:textId="77777777" w:rsidR="00C13454" w:rsidRPr="00703568" w:rsidRDefault="00C13454" w:rsidP="00DB2BFF">
      <w:pPr>
        <w:pStyle w:val="Akapitzlist"/>
        <w:spacing w:before="120" w:line="276" w:lineRule="auto"/>
        <w:ind w:left="284"/>
        <w:jc w:val="both"/>
        <w:outlineLvl w:val="0"/>
        <w:rPr>
          <w:rFonts w:cstheme="minorHAnsi"/>
          <w:szCs w:val="18"/>
        </w:rPr>
      </w:pPr>
    </w:p>
    <w:p w14:paraId="1CFECC32" w14:textId="2C422D19" w:rsidR="004906BC" w:rsidRPr="00703568" w:rsidRDefault="004906BC" w:rsidP="0043585C">
      <w:pPr>
        <w:pStyle w:val="Akapitzlist"/>
        <w:numPr>
          <w:ilvl w:val="0"/>
          <w:numId w:val="7"/>
        </w:numPr>
        <w:spacing w:before="120" w:after="0"/>
        <w:ind w:left="284" w:hanging="284"/>
        <w:jc w:val="both"/>
        <w:outlineLvl w:val="0"/>
        <w:rPr>
          <w:rFonts w:cstheme="minorHAnsi"/>
          <w:b/>
          <w:szCs w:val="18"/>
        </w:rPr>
      </w:pPr>
      <w:r w:rsidRPr="00703568">
        <w:rPr>
          <w:rFonts w:cstheme="minorHAnsi"/>
          <w:b/>
          <w:szCs w:val="18"/>
        </w:rPr>
        <w:t>Miejsce realizacji zakupu</w:t>
      </w:r>
    </w:p>
    <w:p w14:paraId="75EC6038" w14:textId="64646F2E" w:rsidR="004906BC" w:rsidRPr="00703568" w:rsidRDefault="00C13454" w:rsidP="00DB2BFF">
      <w:pPr>
        <w:spacing w:before="120" w:line="276" w:lineRule="auto"/>
        <w:ind w:firstLine="284"/>
        <w:jc w:val="both"/>
        <w:outlineLvl w:val="0"/>
        <w:rPr>
          <w:rFonts w:cstheme="minorHAnsi"/>
          <w:szCs w:val="18"/>
        </w:rPr>
      </w:pPr>
      <w:r w:rsidRPr="00703568">
        <w:rPr>
          <w:rFonts w:cstheme="minorHAnsi"/>
          <w:szCs w:val="18"/>
        </w:rPr>
        <w:t xml:space="preserve">Na terenie działania: </w:t>
      </w:r>
      <w:r w:rsidR="005F23E1" w:rsidRPr="0043585C">
        <w:rPr>
          <w:rFonts w:cstheme="minorHAnsi"/>
          <w:b/>
          <w:i/>
          <w:iCs/>
          <w:szCs w:val="18"/>
        </w:rPr>
        <w:t>RE</w:t>
      </w:r>
      <w:r w:rsidR="000A5F44" w:rsidRPr="0043585C">
        <w:rPr>
          <w:rFonts w:cstheme="minorHAnsi"/>
          <w:b/>
          <w:i/>
          <w:iCs/>
          <w:szCs w:val="18"/>
        </w:rPr>
        <w:t xml:space="preserve"> </w:t>
      </w:r>
      <w:r w:rsidR="005E11FF" w:rsidRPr="0043585C">
        <w:rPr>
          <w:rFonts w:cstheme="minorHAnsi"/>
          <w:b/>
          <w:i/>
          <w:iCs/>
          <w:szCs w:val="18"/>
        </w:rPr>
        <w:t>Zgierz Pabianice</w:t>
      </w:r>
      <w:r w:rsidR="005F23E1" w:rsidRPr="0043585C">
        <w:rPr>
          <w:rFonts w:cstheme="minorHAnsi"/>
          <w:b/>
          <w:i/>
          <w:iCs/>
          <w:szCs w:val="18"/>
        </w:rPr>
        <w:t xml:space="preserve">, miejscowość </w:t>
      </w:r>
      <w:proofErr w:type="spellStart"/>
      <w:r w:rsidR="00E0091E" w:rsidRPr="0043585C">
        <w:rPr>
          <w:rFonts w:cstheme="minorHAnsi"/>
          <w:b/>
          <w:i/>
          <w:iCs/>
          <w:szCs w:val="18"/>
        </w:rPr>
        <w:t>Chrząstków</w:t>
      </w:r>
      <w:proofErr w:type="spellEnd"/>
      <w:r w:rsidR="00E0091E" w:rsidRPr="0043585C">
        <w:rPr>
          <w:rFonts w:cstheme="minorHAnsi"/>
          <w:b/>
          <w:i/>
          <w:iCs/>
          <w:szCs w:val="18"/>
        </w:rPr>
        <w:t xml:space="preserve"> Wielki, Parzęczew</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74C680CE"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SN/nN stanowią załącznik do niniejszej Specyfikacji (SST-</w:t>
      </w:r>
      <w:r w:rsidR="00843497">
        <w:rPr>
          <w:rFonts w:cstheme="minorHAnsi"/>
          <w:b/>
          <w:szCs w:val="18"/>
        </w:rPr>
        <w:t>T</w:t>
      </w:r>
      <w:r w:rsidRPr="005F23E1">
        <w:rPr>
          <w:rFonts w:cstheme="minorHAnsi"/>
          <w:b/>
          <w:szCs w:val="18"/>
        </w:rPr>
        <w:t xml:space="preserve">ransformatory) </w:t>
      </w:r>
    </w:p>
    <w:p w14:paraId="429C9AB5" w14:textId="11B42F34"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 xml:space="preserve">Załącznik </w:t>
      </w:r>
      <w:r w:rsidR="0043585C">
        <w:rPr>
          <w:rFonts w:cstheme="minorHAnsi"/>
          <w:b/>
          <w:szCs w:val="18"/>
        </w:rPr>
        <w:t xml:space="preserve">      n</w:t>
      </w:r>
      <w:r w:rsidRPr="00E818CE">
        <w:rPr>
          <w:rFonts w:cstheme="minorHAnsi"/>
          <w:b/>
          <w:szCs w:val="18"/>
        </w:rPr>
        <w:t>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3B492599" w14:textId="74FACD6A" w:rsidR="00E818CE" w:rsidRPr="00E818CE" w:rsidRDefault="00E818CE" w:rsidP="0043585C">
      <w:pPr>
        <w:pStyle w:val="Akapitzlist"/>
        <w:numPr>
          <w:ilvl w:val="0"/>
          <w:numId w:val="28"/>
        </w:numPr>
        <w:spacing w:before="120" w:after="0" w:line="276" w:lineRule="auto"/>
        <w:jc w:val="both"/>
        <w:outlineLvl w:val="0"/>
        <w:rPr>
          <w:rFonts w:cstheme="minorHAnsi"/>
          <w:b/>
          <w:szCs w:val="18"/>
        </w:rPr>
      </w:pPr>
      <w:r w:rsidRPr="00E818CE">
        <w:rPr>
          <w:rFonts w:cstheme="minorHAnsi"/>
          <w:b/>
          <w:szCs w:val="18"/>
        </w:rPr>
        <w:t xml:space="preserve">Liczniki i modemy do układów bilansujących w stacjach SN/nN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5BF975F2" w:rsidR="002B5B5C" w:rsidRPr="004358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43585C">
        <w:rPr>
          <w:rFonts w:cstheme="minorHAnsi"/>
          <w:b/>
          <w:szCs w:val="18"/>
        </w:rPr>
        <w:t xml:space="preserve">Dokumentacja    </w:t>
      </w:r>
      <w:r w:rsidR="002B5B5C" w:rsidRPr="0043585C">
        <w:rPr>
          <w:rFonts w:cstheme="minorHAnsi"/>
          <w:b/>
          <w:szCs w:val="18"/>
        </w:rPr>
        <w:t xml:space="preserve"> </w:t>
      </w:r>
      <w:r w:rsidR="002B5B5C" w:rsidRPr="0043585C">
        <w:rPr>
          <w:rFonts w:cstheme="minorHAnsi"/>
          <w:b/>
          <w:szCs w:val="18"/>
        </w:rPr>
        <w:br/>
      </w:r>
      <w:r w:rsidRPr="0043585C">
        <w:rPr>
          <w:rFonts w:cstheme="minorHAnsi"/>
          <w:b/>
          <w:szCs w:val="18"/>
        </w:rPr>
        <w:t xml:space="preserve">projektowa </w:t>
      </w:r>
      <w:r w:rsidR="00A05D86" w:rsidRPr="0043585C">
        <w:rPr>
          <w:rFonts w:cstheme="minorHAnsi"/>
          <w:b/>
          <w:szCs w:val="18"/>
        </w:rPr>
        <w:t xml:space="preserve">nie </w:t>
      </w:r>
      <w:r w:rsidRPr="0043585C">
        <w:rPr>
          <w:rFonts w:cstheme="minorHAnsi"/>
          <w:b/>
          <w:szCs w:val="18"/>
        </w:rPr>
        <w:t>będzie realizowana w całości</w:t>
      </w:r>
      <w:r w:rsidR="00A05D86" w:rsidRPr="0043585C">
        <w:rPr>
          <w:rFonts w:cstheme="minorHAnsi"/>
          <w:b/>
          <w:szCs w:val="18"/>
        </w:rPr>
        <w:t>.</w:t>
      </w:r>
      <w:r w:rsidR="009E3019" w:rsidRPr="0043585C">
        <w:rPr>
          <w:rFonts w:cstheme="minorHAnsi"/>
          <w:b/>
          <w:szCs w:val="18"/>
        </w:rPr>
        <w:t xml:space="preserve"> </w:t>
      </w:r>
      <w:r w:rsidR="00A05D86" w:rsidRPr="0043585C">
        <w:rPr>
          <w:rFonts w:cstheme="minorHAnsi"/>
          <w:b/>
          <w:szCs w:val="18"/>
        </w:rPr>
        <w:t>Bez kanalizacji światłowodowej.</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4DC26FFF" w14:textId="77777777" w:rsidR="00463679" w:rsidRDefault="00463679" w:rsidP="00841871">
      <w:pPr>
        <w:pStyle w:val="Akapitzlist"/>
        <w:spacing w:before="120" w:after="0" w:line="276" w:lineRule="auto"/>
        <w:ind w:left="1440"/>
        <w:jc w:val="both"/>
        <w:outlineLvl w:val="0"/>
        <w:rPr>
          <w:rFonts w:cstheme="minorHAnsi"/>
          <w:bCs/>
          <w:color w:val="FF0000"/>
          <w:szCs w:val="18"/>
        </w:rPr>
      </w:pPr>
    </w:p>
    <w:p w14:paraId="165CAF3F" w14:textId="7D350B63" w:rsidR="00841871" w:rsidRPr="0043585C" w:rsidRDefault="00841871" w:rsidP="00841871">
      <w:pPr>
        <w:pStyle w:val="Akapitzlist"/>
        <w:spacing w:before="120" w:after="0" w:line="276" w:lineRule="auto"/>
        <w:ind w:left="1440"/>
        <w:jc w:val="both"/>
        <w:outlineLvl w:val="0"/>
        <w:rPr>
          <w:rFonts w:cstheme="minorHAnsi"/>
          <w:b/>
          <w:szCs w:val="18"/>
        </w:rPr>
      </w:pPr>
      <w:r w:rsidRPr="0043585C">
        <w:rPr>
          <w:rFonts w:cstheme="minorHAnsi"/>
          <w:b/>
          <w:szCs w:val="18"/>
        </w:rPr>
        <w:t xml:space="preserve">Stacje transformatorową należy wybudować z uwzględnieniem realizacji: rozdzielnicy SN bez gazu SF6 z zastosowaniem napędów silnikowych </w:t>
      </w:r>
      <w:r w:rsidR="0043585C">
        <w:rPr>
          <w:rFonts w:cstheme="minorHAnsi"/>
          <w:b/>
          <w:szCs w:val="18"/>
        </w:rPr>
        <w:t xml:space="preserve">                                </w:t>
      </w:r>
      <w:r w:rsidRPr="0043585C">
        <w:rPr>
          <w:rFonts w:cstheme="minorHAnsi"/>
          <w:b/>
          <w:szCs w:val="18"/>
        </w:rPr>
        <w:t xml:space="preserve">z transformatorem potrzeb własnych PW </w:t>
      </w:r>
      <w:r w:rsidRPr="0043585C">
        <w:rPr>
          <w:rFonts w:cstheme="minorHAnsi"/>
          <w:b/>
          <w:color w:val="00B050"/>
          <w:szCs w:val="18"/>
        </w:rPr>
        <w:t>bez sterowania zdalnego (telemechaniki) lecz przygotowanych do ich montażu</w:t>
      </w:r>
      <w:r w:rsidRPr="0043585C">
        <w:rPr>
          <w:rFonts w:cstheme="minorHAnsi"/>
          <w:b/>
          <w:szCs w:val="18"/>
        </w:rPr>
        <w:t>, zgodnie z obowiązującymi standardami w PGE Dystrybucja S.A. Zakres wynikający z wprowadzonych zmian do wybudowanych złączy kablowych SN uwzględnić w dokumentacji powykonawczej.</w:t>
      </w:r>
    </w:p>
    <w:p w14:paraId="14731A80" w14:textId="77777777" w:rsidR="009E7A66" w:rsidRPr="0043585C" w:rsidRDefault="009E7A66" w:rsidP="00841871">
      <w:pPr>
        <w:pStyle w:val="Akapitzlist"/>
        <w:spacing w:before="120" w:after="0" w:line="276" w:lineRule="auto"/>
        <w:ind w:left="1440"/>
        <w:jc w:val="both"/>
        <w:outlineLvl w:val="0"/>
        <w:rPr>
          <w:rFonts w:cstheme="minorHAnsi"/>
          <w:b/>
          <w:szCs w:val="18"/>
        </w:rPr>
      </w:pPr>
    </w:p>
    <w:p w14:paraId="60F81415" w14:textId="5A9D91C1" w:rsidR="009E7A66" w:rsidRPr="00494FE5" w:rsidRDefault="009E7A66" w:rsidP="009E7A66">
      <w:pPr>
        <w:pStyle w:val="Akapitzlist"/>
        <w:spacing w:before="120" w:after="0" w:line="276" w:lineRule="auto"/>
        <w:ind w:left="1440"/>
        <w:jc w:val="both"/>
        <w:outlineLvl w:val="0"/>
        <w:rPr>
          <w:rFonts w:cstheme="minorHAnsi"/>
          <w:bCs/>
          <w:color w:val="FF0000"/>
          <w:szCs w:val="18"/>
        </w:rPr>
      </w:pPr>
      <w:r w:rsidRPr="0043585C">
        <w:rPr>
          <w:rFonts w:cstheme="minorHAnsi"/>
          <w:b/>
          <w:szCs w:val="18"/>
        </w:rPr>
        <w:t>Modyfikacje w zatwierdzonym projekcie budowlanym wymuszają konieczność wykonania projektu zamiennego dostosowującego projektowane</w:t>
      </w:r>
      <w:r w:rsidR="0043585C">
        <w:rPr>
          <w:rFonts w:cstheme="minorHAnsi"/>
          <w:b/>
          <w:szCs w:val="18"/>
        </w:rPr>
        <w:t xml:space="preserve"> </w:t>
      </w:r>
      <w:r w:rsidRPr="0043585C">
        <w:rPr>
          <w:rFonts w:cstheme="minorHAnsi"/>
          <w:b/>
          <w:szCs w:val="18"/>
          <w:u w:val="single"/>
        </w:rPr>
        <w:t xml:space="preserve">stacje </w:t>
      </w:r>
      <w:proofErr w:type="spellStart"/>
      <w:r w:rsidRPr="0043585C">
        <w:rPr>
          <w:rFonts w:cstheme="minorHAnsi"/>
          <w:b/>
          <w:szCs w:val="18"/>
          <w:u w:val="single"/>
        </w:rPr>
        <w:t>elektroenergetycz</w:t>
      </w:r>
      <w:r w:rsidR="00E0091E" w:rsidRPr="0043585C">
        <w:rPr>
          <w:rFonts w:cstheme="minorHAnsi"/>
          <w:b/>
          <w:szCs w:val="18"/>
          <w:u w:val="single"/>
        </w:rPr>
        <w:t>ą</w:t>
      </w:r>
      <w:proofErr w:type="spellEnd"/>
      <w:r w:rsidR="0043585C">
        <w:rPr>
          <w:rFonts w:cstheme="minorHAnsi"/>
          <w:b/>
          <w:szCs w:val="18"/>
          <w:u w:val="single"/>
        </w:rPr>
        <w:t xml:space="preserve"> </w:t>
      </w:r>
      <w:r w:rsidRPr="0043585C">
        <w:rPr>
          <w:rFonts w:cstheme="minorHAnsi"/>
          <w:b/>
          <w:szCs w:val="18"/>
          <w:u w:val="single"/>
        </w:rPr>
        <w:t>SN/nN</w:t>
      </w:r>
      <w:r w:rsidRPr="0043585C">
        <w:rPr>
          <w:rFonts w:cstheme="minorHAnsi"/>
          <w:b/>
          <w:szCs w:val="18"/>
        </w:rPr>
        <w:t xml:space="preserve"> </w:t>
      </w:r>
      <w:r w:rsidR="0043585C">
        <w:rPr>
          <w:rFonts w:cstheme="minorHAnsi"/>
          <w:b/>
          <w:szCs w:val="18"/>
        </w:rPr>
        <w:t xml:space="preserve"> </w:t>
      </w:r>
      <w:r w:rsidRPr="0043585C">
        <w:rPr>
          <w:rFonts w:cstheme="minorHAnsi"/>
          <w:b/>
          <w:szCs w:val="18"/>
        </w:rPr>
        <w:t>do aktualnych WBSE (m.in. rozdzielnice SN bez gazu SF6, napędy silnikowe, pełna telemechanika i telesygnalizacja) oraz aktualizację decyzji pozwolenia na budowę zgodnie z zasadami określonymi w ustawie z dnia 7 lipca 1994r. Prawo budowlane.</w:t>
      </w:r>
    </w:p>
    <w:p w14:paraId="2ED5F3D6" w14:textId="77777777" w:rsidR="009E7A66" w:rsidRPr="00463679" w:rsidRDefault="009E7A66" w:rsidP="00841871">
      <w:pPr>
        <w:pStyle w:val="Akapitzlist"/>
        <w:spacing w:before="120" w:after="0" w:line="276" w:lineRule="auto"/>
        <w:ind w:left="1440"/>
        <w:jc w:val="both"/>
        <w:outlineLvl w:val="0"/>
        <w:rPr>
          <w:rFonts w:cstheme="minorHAnsi"/>
          <w:bCs/>
          <w:color w:val="FF0000"/>
          <w:szCs w:val="18"/>
        </w:rPr>
      </w:pP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lastRenderedPageBreak/>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3BEA8" w14:textId="77777777" w:rsidR="00F56560" w:rsidRDefault="00F56560" w:rsidP="00582CE9">
      <w:pPr>
        <w:spacing w:after="0"/>
      </w:pPr>
      <w:r>
        <w:separator/>
      </w:r>
    </w:p>
  </w:endnote>
  <w:endnote w:type="continuationSeparator" w:id="0">
    <w:p w14:paraId="583B7CF4" w14:textId="77777777" w:rsidR="00F56560" w:rsidRDefault="00F56560"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04C4" w14:textId="77777777" w:rsidR="00F56560" w:rsidRDefault="00F56560" w:rsidP="00582CE9">
      <w:pPr>
        <w:spacing w:after="0"/>
      </w:pPr>
      <w:r>
        <w:separator/>
      </w:r>
    </w:p>
  </w:footnote>
  <w:footnote w:type="continuationSeparator" w:id="0">
    <w:p w14:paraId="709C7606" w14:textId="77777777" w:rsidR="00F56560" w:rsidRDefault="00F56560"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3585C" w:rsidRPr="0043585C" w14:paraId="5494EB93" w14:textId="77777777" w:rsidTr="005F6FF1">
      <w:trPr>
        <w:trHeight w:val="1140"/>
      </w:trPr>
      <w:tc>
        <w:tcPr>
          <w:tcW w:w="6119" w:type="dxa"/>
          <w:vAlign w:val="center"/>
        </w:tcPr>
        <w:p w14:paraId="591FA923" w14:textId="77777777" w:rsidR="0043585C" w:rsidRPr="006E100D" w:rsidRDefault="0043585C" w:rsidP="0043585C">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EA88DE4" w14:textId="47EA2F5F" w:rsidR="0043585C" w:rsidRPr="00843497" w:rsidRDefault="0043585C" w:rsidP="0043585C">
          <w:pPr>
            <w:suppressAutoHyphens/>
            <w:ind w:right="187"/>
            <w:rPr>
              <w:rFonts w:asciiTheme="majorHAnsi" w:hAnsiTheme="majorHAnsi"/>
              <w:color w:val="000000" w:themeColor="text1"/>
              <w:sz w:val="14"/>
              <w:szCs w:val="18"/>
            </w:rPr>
          </w:pPr>
          <w:r w:rsidRPr="00843497">
            <w:rPr>
              <w:rFonts w:asciiTheme="majorHAnsi" w:hAnsiTheme="majorHAnsi"/>
              <w:b/>
              <w:bCs/>
              <w:color w:val="000000" w:themeColor="text1"/>
              <w:sz w:val="14"/>
              <w:szCs w:val="18"/>
            </w:rPr>
            <w:t>POST/DYS/OLD/GZ/01140/2026 – Cz. 5</w:t>
          </w:r>
        </w:p>
      </w:tc>
      <w:tc>
        <w:tcPr>
          <w:tcW w:w="977" w:type="dxa"/>
          <w:vAlign w:val="center"/>
        </w:tcPr>
        <w:p w14:paraId="13582611" w14:textId="77777777" w:rsidR="0043585C" w:rsidRPr="00843497" w:rsidRDefault="0043585C" w:rsidP="0043585C">
          <w:pPr>
            <w:suppressAutoHyphens/>
            <w:ind w:right="187"/>
            <w:rPr>
              <w:rFonts w:asciiTheme="majorHAnsi" w:hAnsiTheme="majorHAnsi"/>
              <w:color w:val="092D74"/>
              <w:sz w:val="14"/>
              <w:szCs w:val="18"/>
            </w:rPr>
          </w:pPr>
        </w:p>
      </w:tc>
      <w:tc>
        <w:tcPr>
          <w:tcW w:w="3110" w:type="dxa"/>
          <w:vAlign w:val="center"/>
        </w:tcPr>
        <w:p w14:paraId="37B92388" w14:textId="77777777" w:rsidR="0043585C" w:rsidRPr="00843497" w:rsidRDefault="0043585C" w:rsidP="0043585C">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01E5811" wp14:editId="57257312">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BB73FD0" w:rsidR="00347E8D" w:rsidRPr="00843497"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8D4E42"/>
    <w:multiLevelType w:val="hybridMultilevel"/>
    <w:tmpl w:val="DA7C6D40"/>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4E821845"/>
    <w:multiLevelType w:val="multilevel"/>
    <w:tmpl w:val="1A243A9C"/>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color w:val="auto"/>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7"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5"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6"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2"/>
  </w:num>
  <w:num w:numId="2" w16cid:durableId="1502161260">
    <w:abstractNumId w:val="3"/>
  </w:num>
  <w:num w:numId="3" w16cid:durableId="1069186736">
    <w:abstractNumId w:val="9"/>
  </w:num>
  <w:num w:numId="4" w16cid:durableId="1795325916">
    <w:abstractNumId w:val="14"/>
  </w:num>
  <w:num w:numId="5" w16cid:durableId="125853530">
    <w:abstractNumId w:val="0"/>
  </w:num>
  <w:num w:numId="6" w16cid:durableId="1882554111">
    <w:abstractNumId w:val="10"/>
  </w:num>
  <w:num w:numId="7" w16cid:durableId="713776300">
    <w:abstractNumId w:val="16"/>
  </w:num>
  <w:num w:numId="8" w16cid:durableId="710229116">
    <w:abstractNumId w:val="15"/>
  </w:num>
  <w:num w:numId="9" w16cid:durableId="579683952">
    <w:abstractNumId w:val="21"/>
  </w:num>
  <w:num w:numId="10" w16cid:durableId="1767726774">
    <w:abstractNumId w:val="27"/>
  </w:num>
  <w:num w:numId="11" w16cid:durableId="1194002505">
    <w:abstractNumId w:val="11"/>
  </w:num>
  <w:num w:numId="12" w16cid:durableId="939021208">
    <w:abstractNumId w:val="24"/>
  </w:num>
  <w:num w:numId="13" w16cid:durableId="22445237">
    <w:abstractNumId w:val="19"/>
  </w:num>
  <w:num w:numId="14" w16cid:durableId="1633704945">
    <w:abstractNumId w:val="23"/>
  </w:num>
  <w:num w:numId="15" w16cid:durableId="1399086951">
    <w:abstractNumId w:val="22"/>
  </w:num>
  <w:num w:numId="16" w16cid:durableId="2049109">
    <w:abstractNumId w:val="5"/>
  </w:num>
  <w:num w:numId="17" w16cid:durableId="1981812223">
    <w:abstractNumId w:val="13"/>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8"/>
  </w:num>
  <w:num w:numId="23" w16cid:durableId="1370489223">
    <w:abstractNumId w:val="17"/>
  </w:num>
  <w:num w:numId="24" w16cid:durableId="1174689667">
    <w:abstractNumId w:val="26"/>
  </w:num>
  <w:num w:numId="25" w16cid:durableId="1400712271">
    <w:abstractNumId w:val="2"/>
  </w:num>
  <w:num w:numId="26" w16cid:durableId="33971628">
    <w:abstractNumId w:val="20"/>
  </w:num>
  <w:num w:numId="27" w16cid:durableId="1499618826">
    <w:abstractNumId w:val="25"/>
  </w:num>
  <w:num w:numId="28" w16cid:durableId="35377546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E14"/>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A1F08"/>
    <w:rsid w:val="000A5F44"/>
    <w:rsid w:val="000B0DBD"/>
    <w:rsid w:val="000B7059"/>
    <w:rsid w:val="000C47A9"/>
    <w:rsid w:val="000C679C"/>
    <w:rsid w:val="000D42BE"/>
    <w:rsid w:val="000D43A0"/>
    <w:rsid w:val="000D5886"/>
    <w:rsid w:val="000E1564"/>
    <w:rsid w:val="000F3F69"/>
    <w:rsid w:val="00101BCF"/>
    <w:rsid w:val="00104502"/>
    <w:rsid w:val="0010607D"/>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24257"/>
    <w:rsid w:val="00230D53"/>
    <w:rsid w:val="0024291C"/>
    <w:rsid w:val="00243739"/>
    <w:rsid w:val="00257F22"/>
    <w:rsid w:val="00264A06"/>
    <w:rsid w:val="00265B9D"/>
    <w:rsid w:val="00270752"/>
    <w:rsid w:val="002743D5"/>
    <w:rsid w:val="002768AC"/>
    <w:rsid w:val="002958A7"/>
    <w:rsid w:val="002A3129"/>
    <w:rsid w:val="002A48F7"/>
    <w:rsid w:val="002B5B5C"/>
    <w:rsid w:val="002B5C62"/>
    <w:rsid w:val="002B77D0"/>
    <w:rsid w:val="002C470F"/>
    <w:rsid w:val="002D4CAD"/>
    <w:rsid w:val="002F10CA"/>
    <w:rsid w:val="00303C67"/>
    <w:rsid w:val="00310CB3"/>
    <w:rsid w:val="003254C3"/>
    <w:rsid w:val="003312E5"/>
    <w:rsid w:val="00347E8D"/>
    <w:rsid w:val="00362C4E"/>
    <w:rsid w:val="00366FFB"/>
    <w:rsid w:val="00371A75"/>
    <w:rsid w:val="00375780"/>
    <w:rsid w:val="00380557"/>
    <w:rsid w:val="00381365"/>
    <w:rsid w:val="00385A7C"/>
    <w:rsid w:val="00387A0D"/>
    <w:rsid w:val="003903C2"/>
    <w:rsid w:val="00395F60"/>
    <w:rsid w:val="003A2072"/>
    <w:rsid w:val="003A448C"/>
    <w:rsid w:val="003A47E4"/>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585C"/>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E7870"/>
    <w:rsid w:val="004F0C4A"/>
    <w:rsid w:val="004F20AD"/>
    <w:rsid w:val="004F6B10"/>
    <w:rsid w:val="00520308"/>
    <w:rsid w:val="00535E9B"/>
    <w:rsid w:val="005453F1"/>
    <w:rsid w:val="00546E95"/>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11FF"/>
    <w:rsid w:val="005E330A"/>
    <w:rsid w:val="005E4AA3"/>
    <w:rsid w:val="005E79E5"/>
    <w:rsid w:val="005F23E1"/>
    <w:rsid w:val="00623B01"/>
    <w:rsid w:val="006240E4"/>
    <w:rsid w:val="00625BB0"/>
    <w:rsid w:val="006261BB"/>
    <w:rsid w:val="0065322E"/>
    <w:rsid w:val="00655DA8"/>
    <w:rsid w:val="0065665A"/>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03568"/>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97509"/>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6942"/>
    <w:rsid w:val="00837B4D"/>
    <w:rsid w:val="00841871"/>
    <w:rsid w:val="00842578"/>
    <w:rsid w:val="00843497"/>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5DD0"/>
    <w:rsid w:val="009E7A66"/>
    <w:rsid w:val="00A02C84"/>
    <w:rsid w:val="00A05D86"/>
    <w:rsid w:val="00A148D6"/>
    <w:rsid w:val="00A22062"/>
    <w:rsid w:val="00A370AB"/>
    <w:rsid w:val="00A43299"/>
    <w:rsid w:val="00A467CA"/>
    <w:rsid w:val="00A5134A"/>
    <w:rsid w:val="00A57E04"/>
    <w:rsid w:val="00A6049B"/>
    <w:rsid w:val="00A62B4C"/>
    <w:rsid w:val="00A72AEA"/>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1C90"/>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C6B13"/>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E2F55"/>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0091E"/>
    <w:rsid w:val="00E12F47"/>
    <w:rsid w:val="00E16545"/>
    <w:rsid w:val="00E2123D"/>
    <w:rsid w:val="00E30B4B"/>
    <w:rsid w:val="00E33932"/>
    <w:rsid w:val="00E413AB"/>
    <w:rsid w:val="00E41451"/>
    <w:rsid w:val="00E45F98"/>
    <w:rsid w:val="00E56B47"/>
    <w:rsid w:val="00E63201"/>
    <w:rsid w:val="00E66F4B"/>
    <w:rsid w:val="00E706C2"/>
    <w:rsid w:val="00E72CD1"/>
    <w:rsid w:val="00E8041E"/>
    <w:rsid w:val="00E818CE"/>
    <w:rsid w:val="00E92F67"/>
    <w:rsid w:val="00E95B91"/>
    <w:rsid w:val="00EA6557"/>
    <w:rsid w:val="00EA6B97"/>
    <w:rsid w:val="00EB216E"/>
    <w:rsid w:val="00EC07C0"/>
    <w:rsid w:val="00EC22FA"/>
    <w:rsid w:val="00EC30C5"/>
    <w:rsid w:val="00ED0EF6"/>
    <w:rsid w:val="00ED2FD4"/>
    <w:rsid w:val="00EE5E2C"/>
    <w:rsid w:val="00EF7125"/>
    <w:rsid w:val="00F01E75"/>
    <w:rsid w:val="00F21DD8"/>
    <w:rsid w:val="00F25128"/>
    <w:rsid w:val="00F32BD1"/>
    <w:rsid w:val="00F377D2"/>
    <w:rsid w:val="00F40848"/>
    <w:rsid w:val="00F4718C"/>
    <w:rsid w:val="00F527EB"/>
    <w:rsid w:val="00F56560"/>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5).docx</dmsv2BaseFileName>
    <dmsv2BaseDisplayName xmlns="http://schemas.microsoft.com/sharepoint/v3">Załącznik nr 1 do SWZ - OPZ (Część 5)</dmsv2BaseDisplayName>
    <dmsv2SWPP2ObjectNumber xmlns="http://schemas.microsoft.com/sharepoint/v3">POST/DYS/OLD/GZ/01140/2026                        </dmsv2SWPP2ObjectNumber>
    <dmsv2SWPP2SumMD5 xmlns="http://schemas.microsoft.com/sharepoint/v3">b2b9ab07647992914555f89f465f43fc</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24821853</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FJ3FSM7XJ42E-1652426618-6490</_dlc_DocId>
    <_dlc_DocIdUrl xmlns="a19cb1c7-c5c7-46d4-85ae-d83685407bba">
      <Url>https://swpp2.dms.gkpge.pl/sites/43/_layouts/15/DocIdRedir.aspx?ID=FJ3FSM7XJ42E-1652426618-6490</Url>
      <Description>FJ3FSM7XJ42E-1652426618-6490</Description>
    </_dlc_DocIdUrl>
  </documentManagement>
</p:properties>
</file>

<file path=customXml/itemProps1.xml><?xml version="1.0" encoding="utf-8"?>
<ds:datastoreItem xmlns:ds="http://schemas.openxmlformats.org/officeDocument/2006/customXml" ds:itemID="{C0A11158-BBDD-4212-88EB-D32FD55B5A11}">
  <ds:schemaRefs>
    <ds:schemaRef ds:uri="http://schemas.microsoft.com/sharepoint/event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A1CBBEE-872C-4416-9F08-B5333BD8CD5A}"/>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357</TotalTime>
  <Pages>5</Pages>
  <Words>2277</Words>
  <Characters>13666</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9</cp:revision>
  <cp:lastPrinted>2024-07-15T11:21:00Z</cp:lastPrinted>
  <dcterms:created xsi:type="dcterms:W3CDTF">2026-03-03T05:50:00Z</dcterms:created>
  <dcterms:modified xsi:type="dcterms:W3CDTF">2026-04-01T06:51:00Z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23046d6e-861e-440c-8d80-1d77429e2f09</vt:lpwstr>
  </property>
</Properties>
</file>